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87" w:rsidRPr="00537D87" w:rsidRDefault="00537D87" w:rsidP="00537D87">
      <w:pPr>
        <w:spacing w:line="192" w:lineRule="auto"/>
        <w:ind w:left="2124" w:firstLine="708"/>
        <w:jc w:val="both"/>
      </w:pPr>
      <w:r>
        <w:rPr>
          <w:b/>
          <w:sz w:val="28"/>
          <w:szCs w:val="28"/>
        </w:rPr>
        <w:t xml:space="preserve">Umowa Nr </w:t>
      </w:r>
      <w:r w:rsidR="000A32DD">
        <w:t>EZ/12/15-30/RW/2016</w:t>
      </w:r>
    </w:p>
    <w:p w:rsidR="00537D87" w:rsidRDefault="00537D87" w:rsidP="00537D87">
      <w:pPr>
        <w:jc w:val="center"/>
        <w:rPr>
          <w:b/>
          <w:sz w:val="28"/>
          <w:szCs w:val="28"/>
        </w:rPr>
      </w:pPr>
    </w:p>
    <w:p w:rsidR="00537D87" w:rsidRDefault="00537D87" w:rsidP="00537D87">
      <w:pPr>
        <w:jc w:val="center"/>
      </w:pPr>
    </w:p>
    <w:p w:rsidR="00537D87" w:rsidRDefault="00537D87" w:rsidP="00537D87">
      <w:r>
        <w:t>zawarta w dniu …………………. r.</w:t>
      </w:r>
    </w:p>
    <w:p w:rsidR="00537D87" w:rsidRDefault="00537D87" w:rsidP="00537D87"/>
    <w:p w:rsidR="00537D87" w:rsidRPr="00D26405" w:rsidRDefault="00537D87" w:rsidP="00537D87">
      <w:pPr>
        <w:rPr>
          <w:b/>
        </w:rPr>
      </w:pPr>
      <w:r w:rsidRPr="00D26405">
        <w:rPr>
          <w:b/>
        </w:rPr>
        <w:t>pomiędzy:</w:t>
      </w:r>
    </w:p>
    <w:p w:rsidR="00537D87" w:rsidRDefault="00537D87" w:rsidP="00537D87">
      <w:pPr>
        <w:rPr>
          <w:b/>
        </w:rPr>
      </w:pPr>
      <w:r>
        <w:rPr>
          <w:b/>
        </w:rPr>
        <w:t>Miejskim Przedsiębiorstwem Gospodarki Komunalnej Sp. z o.o.</w:t>
      </w:r>
    </w:p>
    <w:p w:rsidR="00537D87" w:rsidRDefault="000A32DD" w:rsidP="00537D87">
      <w:pPr>
        <w:rPr>
          <w:b/>
        </w:rPr>
      </w:pPr>
      <w:r>
        <w:rPr>
          <w:b/>
        </w:rPr>
        <w:t>73-110 Stargard</w:t>
      </w:r>
      <w:r w:rsidR="00537D87">
        <w:rPr>
          <w:b/>
        </w:rPr>
        <w:t>, ul. Okrzei 6</w:t>
      </w:r>
    </w:p>
    <w:p w:rsidR="00537D87" w:rsidRDefault="00537D87" w:rsidP="00537D87">
      <w:pPr>
        <w:rPr>
          <w:b/>
        </w:rPr>
      </w:pPr>
      <w:r w:rsidRPr="00393B50">
        <w:t>wpisanym do</w:t>
      </w:r>
      <w:r>
        <w:rPr>
          <w:b/>
        </w:rPr>
        <w:t xml:space="preserve"> Krajowego Rejestru Sądowego, </w:t>
      </w:r>
      <w:r w:rsidRPr="00E45B38">
        <w:rPr>
          <w:b/>
        </w:rPr>
        <w:t> Sąd Rejonowy Szczecin-Centrum, XIII WG w Szczecinie</w:t>
      </w:r>
      <w:r>
        <w:rPr>
          <w:b/>
        </w:rPr>
        <w:t xml:space="preserve"> Nr 0000033245, Kapitał Zakładowy 53.787.000,00 zł</w:t>
      </w:r>
    </w:p>
    <w:p w:rsidR="00537D87" w:rsidRDefault="00537D87" w:rsidP="00537D87">
      <w:r>
        <w:t>które reprezentują</w:t>
      </w:r>
      <w:r w:rsidRPr="00393B50">
        <w:t>:</w:t>
      </w:r>
    </w:p>
    <w:p w:rsidR="00537D87" w:rsidRDefault="008C7663" w:rsidP="00537D87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</w:t>
      </w:r>
    </w:p>
    <w:p w:rsidR="008C7663" w:rsidRDefault="008C7663" w:rsidP="00537D87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</w:t>
      </w:r>
    </w:p>
    <w:p w:rsidR="008C7663" w:rsidRPr="00854660" w:rsidRDefault="008C7663" w:rsidP="00537D87"/>
    <w:p w:rsidR="00537D87" w:rsidRDefault="00537D87" w:rsidP="00537D87">
      <w:pPr>
        <w:rPr>
          <w:b/>
        </w:rPr>
      </w:pPr>
      <w:r>
        <w:rPr>
          <w:b/>
        </w:rPr>
        <w:t>„a”</w:t>
      </w:r>
    </w:p>
    <w:p w:rsidR="00537D87" w:rsidRDefault="00537D87" w:rsidP="00537D8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………………………………………………………………………………….</w:t>
      </w:r>
    </w:p>
    <w:p w:rsidR="00537D87" w:rsidRDefault="00537D87" w:rsidP="00537D87">
      <w:r>
        <w:t xml:space="preserve"> które reprezentuje:</w:t>
      </w:r>
    </w:p>
    <w:p w:rsidR="00537D87" w:rsidRDefault="00537D87" w:rsidP="00537D87">
      <w:r>
        <w:t>………………………………………</w:t>
      </w:r>
    </w:p>
    <w:p w:rsidR="00537D87" w:rsidRDefault="00537D87" w:rsidP="00537D87">
      <w:pPr>
        <w:rPr>
          <w:b/>
        </w:rPr>
      </w:pPr>
      <w:r>
        <w:t xml:space="preserve">zwanym w dalszej części umowy </w:t>
      </w:r>
      <w:r w:rsidRPr="006D1D99">
        <w:rPr>
          <w:b/>
        </w:rPr>
        <w:t>„Wykonawcą”</w:t>
      </w:r>
      <w:r>
        <w:rPr>
          <w:b/>
        </w:rPr>
        <w:t xml:space="preserve"> o następującej treści:</w:t>
      </w:r>
    </w:p>
    <w:p w:rsidR="00537D87" w:rsidRDefault="00537D87" w:rsidP="00537D87">
      <w:pPr>
        <w:rPr>
          <w:b/>
        </w:rPr>
      </w:pPr>
    </w:p>
    <w:p w:rsidR="00537D87" w:rsidRDefault="00537D87" w:rsidP="00537D87">
      <w:pPr>
        <w:jc w:val="center"/>
        <w:rPr>
          <w:b/>
          <w:sz w:val="28"/>
          <w:szCs w:val="28"/>
        </w:rPr>
      </w:pPr>
      <w:r w:rsidRPr="006D1D99">
        <w:rPr>
          <w:b/>
          <w:sz w:val="28"/>
          <w:szCs w:val="28"/>
        </w:rPr>
        <w:t>§ 1.</w:t>
      </w:r>
    </w:p>
    <w:p w:rsidR="00537D87" w:rsidRDefault="00537D87" w:rsidP="00537D87">
      <w:pPr>
        <w:rPr>
          <w:b/>
        </w:rPr>
      </w:pPr>
      <w:r>
        <w:rPr>
          <w:b/>
        </w:rPr>
        <w:t>Przedmiot umowy.</w:t>
      </w:r>
    </w:p>
    <w:p w:rsidR="00537D87" w:rsidRDefault="00537D87" w:rsidP="00537D87">
      <w:pPr>
        <w:numPr>
          <w:ilvl w:val="0"/>
          <w:numId w:val="1"/>
        </w:numPr>
        <w:jc w:val="both"/>
        <w:rPr>
          <w:b/>
        </w:rPr>
      </w:pPr>
      <w:r w:rsidRPr="006D1D99">
        <w:t>Na podstawie</w:t>
      </w:r>
      <w:r>
        <w:rPr>
          <w:b/>
        </w:rPr>
        <w:t xml:space="preserve"> Umowy, Wykonawca </w:t>
      </w:r>
      <w:r w:rsidRPr="006D1D99">
        <w:t>zobowiązuje się dostarczyć</w:t>
      </w:r>
      <w:r>
        <w:rPr>
          <w:b/>
        </w:rPr>
        <w:t xml:space="preserve">  </w:t>
      </w:r>
    </w:p>
    <w:p w:rsidR="00537D87" w:rsidRDefault="00537D87" w:rsidP="00537D87">
      <w:pPr>
        <w:ind w:left="720"/>
        <w:jc w:val="both"/>
      </w:pPr>
      <w:r>
        <w:rPr>
          <w:b/>
        </w:rPr>
        <w:t xml:space="preserve">Zamawiającemu </w:t>
      </w:r>
      <w:r w:rsidRPr="006D1D99">
        <w:t>i przenieść na</w:t>
      </w:r>
      <w:r>
        <w:rPr>
          <w:b/>
        </w:rPr>
        <w:t xml:space="preserve"> Zamawiającego </w:t>
      </w:r>
      <w:r w:rsidRPr="006D1D99">
        <w:t>własność przedmiotu</w:t>
      </w:r>
      <w:r>
        <w:rPr>
          <w:b/>
        </w:rPr>
        <w:t xml:space="preserve"> </w:t>
      </w:r>
      <w:r w:rsidRPr="006D1D99">
        <w:t xml:space="preserve">zamówienia, </w:t>
      </w:r>
      <w:r>
        <w:br/>
      </w:r>
      <w:r w:rsidRPr="006D1D99">
        <w:t>a</w:t>
      </w:r>
      <w:r>
        <w:rPr>
          <w:b/>
        </w:rPr>
        <w:t xml:space="preserve"> Zamawiający </w:t>
      </w:r>
      <w:r w:rsidRPr="006D1D99">
        <w:t xml:space="preserve">zobowiązuje się </w:t>
      </w:r>
      <w:r w:rsidR="00EA0ACE">
        <w:t xml:space="preserve">go </w:t>
      </w:r>
      <w:r w:rsidRPr="006D1D99">
        <w:t>odebrać i zapłacić</w:t>
      </w:r>
      <w:r>
        <w:rPr>
          <w:b/>
        </w:rPr>
        <w:t xml:space="preserve"> Wykonawcy </w:t>
      </w:r>
      <w:r w:rsidRPr="006D1D99">
        <w:t>uzgodnioną cenę.</w:t>
      </w:r>
    </w:p>
    <w:p w:rsidR="00537D87" w:rsidRDefault="00537D87" w:rsidP="00537D87">
      <w:pPr>
        <w:ind w:left="720"/>
      </w:pPr>
    </w:p>
    <w:p w:rsidR="00537D87" w:rsidRDefault="00537D87" w:rsidP="00537D87">
      <w:pPr>
        <w:jc w:val="both"/>
        <w:rPr>
          <w:b/>
        </w:rPr>
      </w:pPr>
      <w:r w:rsidRPr="006D1D99">
        <w:rPr>
          <w:b/>
        </w:rPr>
        <w:t>Przedmiotem umow</w:t>
      </w:r>
      <w:r>
        <w:rPr>
          <w:b/>
        </w:rPr>
        <w:t xml:space="preserve">y jest sukcesywna dostawa – olejów silnikowych, smarów </w:t>
      </w:r>
      <w:r w:rsidR="008C7663">
        <w:rPr>
          <w:b/>
        </w:rPr>
        <w:t xml:space="preserve">i płynów eksploatacyjnych w </w:t>
      </w:r>
      <w:r w:rsidR="00EA0ACE">
        <w:rPr>
          <w:b/>
        </w:rPr>
        <w:t xml:space="preserve">okresie </w:t>
      </w:r>
      <w:r w:rsidR="007D4975">
        <w:rPr>
          <w:b/>
        </w:rPr>
        <w:t>od 01.01.2017</w:t>
      </w:r>
      <w:r w:rsidR="00EA0ACE">
        <w:rPr>
          <w:b/>
        </w:rPr>
        <w:t xml:space="preserve"> r</w:t>
      </w:r>
      <w:r w:rsidR="007D4975">
        <w:rPr>
          <w:b/>
        </w:rPr>
        <w:t xml:space="preserve"> do 31.12.2017</w:t>
      </w:r>
      <w:r w:rsidR="00EA0ACE">
        <w:rPr>
          <w:b/>
        </w:rPr>
        <w:t>,</w:t>
      </w:r>
    </w:p>
    <w:p w:rsidR="00537D87" w:rsidRPr="0091527D" w:rsidRDefault="00537D87" w:rsidP="00537D87">
      <w:pPr>
        <w:jc w:val="both"/>
        <w:rPr>
          <w:b/>
        </w:rPr>
      </w:pPr>
    </w:p>
    <w:p w:rsidR="00165AAB" w:rsidRDefault="00165AAB" w:rsidP="00165AAB">
      <w:pPr>
        <w:tabs>
          <w:tab w:val="left" w:pos="2910"/>
        </w:tabs>
      </w:pPr>
    </w:p>
    <w:p w:rsidR="00165AAB" w:rsidRDefault="00165AAB" w:rsidP="00537D87"/>
    <w:tbl>
      <w:tblPr>
        <w:tblStyle w:val="Tabela-Siatka"/>
        <w:tblW w:w="10663" w:type="dxa"/>
        <w:tblLayout w:type="fixed"/>
        <w:tblLook w:val="04A0" w:firstRow="1" w:lastRow="0" w:firstColumn="1" w:lastColumn="0" w:noHBand="0" w:noVBand="1"/>
      </w:tblPr>
      <w:tblGrid>
        <w:gridCol w:w="556"/>
        <w:gridCol w:w="1832"/>
        <w:gridCol w:w="908"/>
        <w:gridCol w:w="1507"/>
        <w:gridCol w:w="1288"/>
        <w:gridCol w:w="550"/>
        <w:gridCol w:w="877"/>
        <w:gridCol w:w="841"/>
        <w:gridCol w:w="1134"/>
        <w:gridCol w:w="1134"/>
        <w:gridCol w:w="36"/>
      </w:tblGrid>
      <w:tr w:rsidR="000A32DD" w:rsidRPr="00EE2E0E" w:rsidTr="00EE2E0E">
        <w:trPr>
          <w:trHeight w:val="1279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1288" w:type="dxa"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Nazwa produktu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Jm</w:t>
            </w:r>
            <w:proofErr w:type="spellEnd"/>
            <w:r w:rsidRPr="00EE2E0E">
              <w:rPr>
                <w:sz w:val="20"/>
                <w:szCs w:val="20"/>
              </w:rPr>
              <w:t>.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841" w:type="dxa"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Cena jedn. zł.</w:t>
            </w:r>
          </w:p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Wartość zł. netto  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Wartość zł. brutto  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20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5W-30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E6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Total </w:t>
            </w:r>
            <w:proofErr w:type="spellStart"/>
            <w:r w:rsidRPr="00EE2E0E">
              <w:rPr>
                <w:sz w:val="20"/>
                <w:szCs w:val="20"/>
              </w:rPr>
              <w:t>Rubia</w:t>
            </w:r>
            <w:proofErr w:type="spellEnd"/>
            <w:r w:rsidRPr="00EE2E0E">
              <w:rPr>
                <w:sz w:val="20"/>
                <w:szCs w:val="20"/>
              </w:rPr>
              <w:t xml:space="preserve"> Tir 9900FE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41" w:type="dxa"/>
            <w:noWrap/>
            <w:vAlign w:val="center"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20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5W-30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E6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Castrol</w:t>
            </w:r>
            <w:proofErr w:type="spellEnd"/>
            <w:r w:rsidRPr="00EE2E0E">
              <w:rPr>
                <w:sz w:val="20"/>
                <w:szCs w:val="20"/>
              </w:rPr>
              <w:t xml:space="preserve"> </w:t>
            </w:r>
            <w:proofErr w:type="spellStart"/>
            <w:r w:rsidRPr="00EE2E0E">
              <w:rPr>
                <w:sz w:val="20"/>
                <w:szCs w:val="20"/>
              </w:rPr>
              <w:t>Enduron</w:t>
            </w:r>
            <w:proofErr w:type="spellEnd"/>
            <w:r w:rsidRPr="00EE2E0E">
              <w:rPr>
                <w:sz w:val="20"/>
                <w:szCs w:val="20"/>
              </w:rPr>
              <w:t xml:space="preserve"> LOW SAPS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20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5W-30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A5/B5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Castrol</w:t>
            </w:r>
            <w:proofErr w:type="spellEnd"/>
            <w:r w:rsidRPr="00EE2E0E">
              <w:rPr>
                <w:sz w:val="20"/>
                <w:szCs w:val="20"/>
              </w:rPr>
              <w:t xml:space="preserve"> </w:t>
            </w:r>
            <w:proofErr w:type="spellStart"/>
            <w:r w:rsidRPr="00EE2E0E">
              <w:rPr>
                <w:sz w:val="20"/>
                <w:szCs w:val="20"/>
              </w:rPr>
              <w:t>Magnatec</w:t>
            </w:r>
            <w:proofErr w:type="spellEnd"/>
            <w:r w:rsidRPr="00EE2E0E">
              <w:rPr>
                <w:sz w:val="20"/>
                <w:szCs w:val="20"/>
              </w:rPr>
              <w:t xml:space="preserve"> 5W-30 A5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765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5W-40</w:t>
            </w:r>
          </w:p>
        </w:tc>
        <w:tc>
          <w:tcPr>
            <w:tcW w:w="1507" w:type="dxa"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API CF,CF-4,CG-4,CH-4</w:t>
            </w:r>
          </w:p>
        </w:tc>
        <w:tc>
          <w:tcPr>
            <w:tcW w:w="1288" w:type="dxa"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CASTROL MAGNATEC 5W-40 C3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5W-40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B4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Castrol</w:t>
            </w:r>
            <w:proofErr w:type="spellEnd"/>
            <w:r w:rsidRPr="00EE2E0E">
              <w:rPr>
                <w:sz w:val="20"/>
                <w:szCs w:val="20"/>
              </w:rPr>
              <w:t xml:space="preserve"> ACEA B4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6.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200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SAE 30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CC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7.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5W30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C3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Dexos</w:t>
            </w:r>
            <w:proofErr w:type="spellEnd"/>
            <w:r w:rsidRPr="00EE2E0E">
              <w:rPr>
                <w:sz w:val="20"/>
                <w:szCs w:val="20"/>
              </w:rPr>
              <w:t xml:space="preserve"> 2 ACEA C3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8.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5W30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C3, VW/507 00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Castrol</w:t>
            </w:r>
            <w:proofErr w:type="spellEnd"/>
            <w:r w:rsidRPr="00EE2E0E">
              <w:rPr>
                <w:sz w:val="20"/>
                <w:szCs w:val="20"/>
              </w:rPr>
              <w:t xml:space="preserve"> Edge 5W30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gridAfter w:val="1"/>
          <w:wAfter w:w="36" w:type="dxa"/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9.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10W40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E3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Fuchs </w:t>
            </w:r>
            <w:proofErr w:type="spellStart"/>
            <w:r w:rsidRPr="00EE2E0E">
              <w:rPr>
                <w:sz w:val="20"/>
                <w:szCs w:val="20"/>
              </w:rPr>
              <w:t>Agrifarm</w:t>
            </w:r>
            <w:proofErr w:type="spellEnd"/>
            <w:r w:rsidRPr="00EE2E0E">
              <w:rPr>
                <w:sz w:val="20"/>
                <w:szCs w:val="20"/>
              </w:rPr>
              <w:t xml:space="preserve"> STOU MC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gridAfter w:val="1"/>
          <w:wAfter w:w="36" w:type="dxa"/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10W40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A3/B4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Castrol</w:t>
            </w:r>
            <w:proofErr w:type="spellEnd"/>
            <w:r w:rsidRPr="00EE2E0E">
              <w:rPr>
                <w:sz w:val="20"/>
                <w:szCs w:val="20"/>
              </w:rPr>
              <w:t xml:space="preserve"> </w:t>
            </w:r>
            <w:proofErr w:type="spellStart"/>
            <w:r w:rsidRPr="00EE2E0E">
              <w:rPr>
                <w:sz w:val="20"/>
                <w:szCs w:val="20"/>
              </w:rPr>
              <w:t>Magnatec</w:t>
            </w:r>
            <w:proofErr w:type="spellEnd"/>
            <w:r w:rsidRPr="00EE2E0E">
              <w:rPr>
                <w:sz w:val="20"/>
                <w:szCs w:val="20"/>
              </w:rPr>
              <w:t xml:space="preserve"> A3/B4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gridAfter w:val="1"/>
          <w:wAfter w:w="36" w:type="dxa"/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11.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10W40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ACEA6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M3477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12.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15W40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SAE J300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13.</w:t>
            </w:r>
          </w:p>
        </w:tc>
        <w:tc>
          <w:tcPr>
            <w:tcW w:w="1832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(op. 5 L)</w:t>
            </w:r>
          </w:p>
        </w:tc>
        <w:tc>
          <w:tcPr>
            <w:tcW w:w="908" w:type="dxa"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15W40</w:t>
            </w:r>
          </w:p>
        </w:tc>
        <w:tc>
          <w:tcPr>
            <w:tcW w:w="1507" w:type="dxa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ACEA A3/B3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14.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AD BLUE (op. 20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15.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przekładniowy 341Z5 75W90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16.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Olej przekładniowy </w:t>
            </w:r>
            <w:proofErr w:type="spellStart"/>
            <w:r w:rsidRPr="00EE2E0E">
              <w:rPr>
                <w:sz w:val="20"/>
                <w:szCs w:val="20"/>
              </w:rPr>
              <w:t>Agrafirm</w:t>
            </w:r>
            <w:proofErr w:type="spellEnd"/>
            <w:r w:rsidRPr="00EE2E0E">
              <w:rPr>
                <w:sz w:val="20"/>
                <w:szCs w:val="20"/>
              </w:rPr>
              <w:t xml:space="preserve"> UTTO MP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17.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hydrauliczny spełniający normę HIPOL 80W90 GL4 (op. 20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18.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HYDRAULICZNY  HL-46 (op. 20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19.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HYDRAULICZNY  HLP-32 (op. 20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20.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HYDRAULICZNY HV46 (op. 20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21.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STP (op. 10 kg)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kg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22.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Smar w tubie kl. NLGI- 2GC-LB (op. 400 g) - smar łożyskowy 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szt.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23.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WD-40 (op. 400 g)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szt.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24.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ŁT-43 (op. 10 kg)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kg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25.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CENTR. SMAROWANIA-GREASE-WAY LIX 400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kg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26.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X- TRA HEAVY DUTY GREASE (op. 411 g)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op.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27.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HAMULCOWY DOT 4 (op. 0,5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28.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HAMULCOWY DOT 4 PLUS (op. 0,5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29.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DO SPRYSKIWACZY ZIMOWY (op. 5L)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30.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DO SPRYSKIWACZY LETNI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31.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DO CHŁODNIC KONCENTRAT (żółty)</w:t>
            </w:r>
            <w:proofErr w:type="spellStart"/>
            <w:r w:rsidRPr="00EE2E0E">
              <w:rPr>
                <w:sz w:val="20"/>
                <w:szCs w:val="20"/>
              </w:rPr>
              <w:t>VcS</w:t>
            </w:r>
            <w:proofErr w:type="spellEnd"/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32.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PŁYN CHŁODNICZY (op. 20 L) niebieski 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33.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CHŁODNICZY (op. 20 L) różowy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34.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HIPOL S5 75W90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Hipol</w:t>
            </w:r>
            <w:proofErr w:type="spellEnd"/>
            <w:r w:rsidRPr="00EE2E0E">
              <w:rPr>
                <w:sz w:val="20"/>
                <w:szCs w:val="20"/>
              </w:rPr>
              <w:t xml:space="preserve"> S-5 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35.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płyn do mycia samochodów TENZI (op. 10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36.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HIPOL GL 4 80W/90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proofErr w:type="spellStart"/>
            <w:r w:rsidRPr="00EE2E0E">
              <w:rPr>
                <w:sz w:val="20"/>
                <w:szCs w:val="20"/>
              </w:rPr>
              <w:t>Hipol</w:t>
            </w:r>
            <w:proofErr w:type="spellEnd"/>
            <w:r w:rsidRPr="00EE2E0E">
              <w:rPr>
                <w:sz w:val="20"/>
                <w:szCs w:val="20"/>
              </w:rPr>
              <w:t xml:space="preserve"> GL-4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37.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HIPOL GL 4 85W/90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38.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PETRO OIL DIESEL (3) SHPDO 15W/40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39.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DO URZĄDZEŃ PNEUMATYCZNYCH ELEKTRA BECKUM (op. 1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40.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PARAFINOWY VG 15 (op. 5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VG-15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41.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Olej </w:t>
            </w:r>
            <w:proofErr w:type="spellStart"/>
            <w:r w:rsidRPr="00EE2E0E">
              <w:rPr>
                <w:sz w:val="20"/>
                <w:szCs w:val="20"/>
              </w:rPr>
              <w:t>Selektol</w:t>
            </w:r>
            <w:proofErr w:type="spellEnd"/>
            <w:r w:rsidRPr="00EE2E0E">
              <w:rPr>
                <w:sz w:val="20"/>
                <w:szCs w:val="20"/>
              </w:rPr>
              <w:t xml:space="preserve"> SD20W/40 ( op. 1L)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42.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DO KOS SPALINOWYCH STIHL ( op. 80 g  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kg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43.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DO SILNIKÓW DWUSUWOWYCH STIHL (op. 1L)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44.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2T (do mieszanki paliwowej do silników 2-suwowych) (op.1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Olej do łańcuchów </w:t>
            </w:r>
            <w:proofErr w:type="spellStart"/>
            <w:r w:rsidRPr="00EE2E0E">
              <w:rPr>
                <w:sz w:val="20"/>
                <w:szCs w:val="20"/>
              </w:rPr>
              <w:t>pilarol</w:t>
            </w:r>
            <w:proofErr w:type="spellEnd"/>
            <w:r w:rsidRPr="00EE2E0E">
              <w:rPr>
                <w:sz w:val="20"/>
                <w:szCs w:val="20"/>
              </w:rPr>
              <w:t xml:space="preserve"> (op. 1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46.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silnikowy 10W30 API: SG/CD (op. 1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47.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do silników czterosuwowych chłodzonych powietrzem (op. 1 L)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48.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Płyn do odpowietrzania sprzęgła PENTOSIL CHF 11 S  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CH-11 S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49.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Olej Hydrauliczny </w:t>
            </w:r>
            <w:proofErr w:type="spellStart"/>
            <w:r w:rsidRPr="00EE2E0E">
              <w:rPr>
                <w:sz w:val="20"/>
                <w:szCs w:val="20"/>
              </w:rPr>
              <w:t>bezcynkowy</w:t>
            </w:r>
            <w:proofErr w:type="spellEnd"/>
            <w:r w:rsidRPr="00EE2E0E">
              <w:rPr>
                <w:sz w:val="20"/>
                <w:szCs w:val="20"/>
              </w:rPr>
              <w:t xml:space="preserve"> RENOLIN ZAF 46 HVI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50.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transformatorowy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51.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do koparki JCB 3CX  EP 15W40( oryginalny do JCB)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52.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Olej silnikowy </w:t>
            </w:r>
            <w:proofErr w:type="spellStart"/>
            <w:r w:rsidRPr="00EE2E0E">
              <w:rPr>
                <w:sz w:val="20"/>
                <w:szCs w:val="20"/>
              </w:rPr>
              <w:t>superol</w:t>
            </w:r>
            <w:proofErr w:type="spellEnd"/>
            <w:r w:rsidRPr="00EE2E0E">
              <w:rPr>
                <w:sz w:val="20"/>
                <w:szCs w:val="20"/>
              </w:rPr>
              <w:t xml:space="preserve"> CC40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53.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Olej przekładniowy hydrauliczny AC 10W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54.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Olej </w:t>
            </w:r>
            <w:proofErr w:type="spellStart"/>
            <w:r w:rsidRPr="00EE2E0E">
              <w:rPr>
                <w:sz w:val="20"/>
                <w:szCs w:val="20"/>
              </w:rPr>
              <w:t>przekładniowyMobil</w:t>
            </w:r>
            <w:proofErr w:type="spellEnd"/>
            <w:r w:rsidRPr="00EE2E0E">
              <w:rPr>
                <w:sz w:val="20"/>
                <w:szCs w:val="20"/>
              </w:rPr>
              <w:t xml:space="preserve"> SHC 627 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litr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55.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Smar SKF System 24 automat LAGD 125/WA2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szt.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90"/>
        </w:trPr>
        <w:tc>
          <w:tcPr>
            <w:tcW w:w="556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56.</w:t>
            </w:r>
          </w:p>
        </w:tc>
        <w:tc>
          <w:tcPr>
            <w:tcW w:w="4247" w:type="dxa"/>
            <w:gridSpan w:val="3"/>
            <w:noWrap/>
            <w:vAlign w:val="center"/>
            <w:hideMark/>
          </w:tcPr>
          <w:p w:rsidR="000A32DD" w:rsidRPr="00EE2E0E" w:rsidRDefault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 xml:space="preserve">Smar </w:t>
            </w:r>
            <w:proofErr w:type="spellStart"/>
            <w:r w:rsidRPr="00EE2E0E">
              <w:rPr>
                <w:sz w:val="20"/>
                <w:szCs w:val="20"/>
              </w:rPr>
              <w:t>Lubra</w:t>
            </w:r>
            <w:proofErr w:type="spellEnd"/>
            <w:r w:rsidRPr="00EE2E0E">
              <w:rPr>
                <w:sz w:val="20"/>
                <w:szCs w:val="20"/>
              </w:rPr>
              <w:t xml:space="preserve"> K LC Super</w:t>
            </w:r>
          </w:p>
        </w:tc>
        <w:tc>
          <w:tcPr>
            <w:tcW w:w="1288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kg</w:t>
            </w:r>
          </w:p>
        </w:tc>
        <w:tc>
          <w:tcPr>
            <w:tcW w:w="877" w:type="dxa"/>
            <w:noWrap/>
            <w:vAlign w:val="center"/>
            <w:hideMark/>
          </w:tcPr>
          <w:p w:rsidR="000A32DD" w:rsidRPr="00EE2E0E" w:rsidRDefault="000A32DD" w:rsidP="00EE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E0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41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  <w:tr w:rsidR="000A32DD" w:rsidRPr="00EE2E0E" w:rsidTr="00EE2E0E">
        <w:trPr>
          <w:trHeight w:val="330"/>
        </w:trPr>
        <w:tc>
          <w:tcPr>
            <w:tcW w:w="8359" w:type="dxa"/>
            <w:gridSpan w:val="8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Razem Wartość</w:t>
            </w:r>
          </w:p>
        </w:tc>
        <w:tc>
          <w:tcPr>
            <w:tcW w:w="1134" w:type="dxa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noWrap/>
            <w:vAlign w:val="center"/>
            <w:hideMark/>
          </w:tcPr>
          <w:p w:rsidR="000A32DD" w:rsidRPr="00EE2E0E" w:rsidRDefault="000A32DD" w:rsidP="000A32DD">
            <w:pPr>
              <w:rPr>
                <w:sz w:val="20"/>
                <w:szCs w:val="20"/>
              </w:rPr>
            </w:pPr>
            <w:r w:rsidRPr="00EE2E0E">
              <w:rPr>
                <w:sz w:val="20"/>
                <w:szCs w:val="20"/>
              </w:rPr>
              <w:t> </w:t>
            </w:r>
          </w:p>
        </w:tc>
      </w:tr>
    </w:tbl>
    <w:p w:rsidR="00F95A94" w:rsidRDefault="00F95A94" w:rsidP="00537D87"/>
    <w:p w:rsidR="00F95A94" w:rsidRDefault="00F95A94" w:rsidP="00537D87"/>
    <w:p w:rsidR="00F95A94" w:rsidRDefault="00F95A94" w:rsidP="00537D87"/>
    <w:p w:rsidR="00F95A94" w:rsidRDefault="00F95A94" w:rsidP="00537D87"/>
    <w:p w:rsidR="00F95A94" w:rsidRDefault="00F95A94" w:rsidP="00537D87"/>
    <w:p w:rsidR="00165AAB" w:rsidRDefault="00165AAB" w:rsidP="00537D87"/>
    <w:p w:rsidR="00537D87" w:rsidRDefault="00537D87" w:rsidP="00537D87">
      <w:pPr>
        <w:numPr>
          <w:ilvl w:val="0"/>
          <w:numId w:val="1"/>
        </w:numPr>
        <w:tabs>
          <w:tab w:val="clear" w:pos="720"/>
          <w:tab w:val="num" w:pos="644"/>
        </w:tabs>
        <w:ind w:left="360"/>
        <w:jc w:val="both"/>
        <w:rPr>
          <w:b/>
          <w:sz w:val="28"/>
          <w:szCs w:val="28"/>
        </w:rPr>
      </w:pPr>
      <w:r>
        <w:t>Wartość ogółem netto: ………………… zł / słownie: ……………………………………………………………..</w:t>
      </w:r>
      <w:r w:rsidR="00EA0ACE">
        <w:t>, wartość ogółem brutto …………. Zł, słownie: ……………….</w:t>
      </w:r>
    </w:p>
    <w:p w:rsidR="000A32DD" w:rsidRDefault="000A32DD" w:rsidP="00537D87">
      <w:pPr>
        <w:ind w:left="360"/>
        <w:jc w:val="center"/>
        <w:rPr>
          <w:b/>
          <w:sz w:val="28"/>
          <w:szCs w:val="28"/>
        </w:rPr>
      </w:pPr>
    </w:p>
    <w:p w:rsidR="000A32DD" w:rsidRDefault="000A32DD" w:rsidP="000A32DD">
      <w:pPr>
        <w:tabs>
          <w:tab w:val="left" w:pos="5103"/>
        </w:tabs>
        <w:ind w:left="360"/>
        <w:jc w:val="center"/>
        <w:rPr>
          <w:b/>
          <w:sz w:val="28"/>
          <w:szCs w:val="28"/>
        </w:rPr>
      </w:pPr>
    </w:p>
    <w:p w:rsidR="00537D87" w:rsidRPr="00315C70" w:rsidRDefault="00537D87" w:rsidP="000A32DD">
      <w:pPr>
        <w:tabs>
          <w:tab w:val="left" w:pos="5103"/>
        </w:tabs>
        <w:ind w:left="360"/>
        <w:jc w:val="center"/>
        <w:rPr>
          <w:b/>
          <w:sz w:val="28"/>
          <w:szCs w:val="28"/>
        </w:rPr>
      </w:pPr>
      <w:r w:rsidRPr="00315C70">
        <w:rPr>
          <w:b/>
          <w:sz w:val="28"/>
          <w:szCs w:val="28"/>
        </w:rPr>
        <w:t>§ 2.</w:t>
      </w:r>
    </w:p>
    <w:p w:rsidR="00537D87" w:rsidRDefault="00537D87" w:rsidP="00537D87">
      <w:pPr>
        <w:jc w:val="both"/>
        <w:rPr>
          <w:b/>
        </w:rPr>
      </w:pPr>
      <w:r w:rsidRPr="00315C70">
        <w:rPr>
          <w:b/>
        </w:rPr>
        <w:t>O</w:t>
      </w:r>
      <w:r>
        <w:rPr>
          <w:b/>
        </w:rPr>
        <w:t>kres obowiązywania.</w:t>
      </w:r>
    </w:p>
    <w:p w:rsidR="00537D87" w:rsidRDefault="00537D87" w:rsidP="00537D87">
      <w:pPr>
        <w:numPr>
          <w:ilvl w:val="0"/>
          <w:numId w:val="6"/>
        </w:numPr>
        <w:jc w:val="both"/>
        <w:rPr>
          <w:b/>
        </w:rPr>
      </w:pPr>
      <w:r w:rsidRPr="00A75224">
        <w:rPr>
          <w:b/>
        </w:rPr>
        <w:t>„Umowa”</w:t>
      </w:r>
      <w:r>
        <w:t xml:space="preserve"> obowiązuje </w:t>
      </w:r>
      <w:r w:rsidR="00B67146">
        <w:rPr>
          <w:b/>
        </w:rPr>
        <w:t>od   01-01-2017r. do 31-12-201</w:t>
      </w:r>
      <w:r w:rsidR="007D4975">
        <w:rPr>
          <w:b/>
        </w:rPr>
        <w:t>7</w:t>
      </w:r>
      <w:r>
        <w:rPr>
          <w:b/>
        </w:rPr>
        <w:t>r.</w:t>
      </w:r>
    </w:p>
    <w:p w:rsidR="00537D87" w:rsidRDefault="00537D87" w:rsidP="00537D87">
      <w:pPr>
        <w:tabs>
          <w:tab w:val="left" w:pos="1558"/>
        </w:tabs>
      </w:pPr>
      <w:r>
        <w:tab/>
      </w:r>
    </w:p>
    <w:p w:rsidR="00537D87" w:rsidRDefault="00537D87" w:rsidP="0053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 w:rsidRPr="00A75224">
        <w:rPr>
          <w:b/>
        </w:rPr>
        <w:t>Cena.</w:t>
      </w:r>
    </w:p>
    <w:p w:rsidR="00537D87" w:rsidRPr="005D3EFA" w:rsidRDefault="00537D87" w:rsidP="00537D87">
      <w:pPr>
        <w:rPr>
          <w:b/>
        </w:rPr>
      </w:pPr>
      <w:r>
        <w:t xml:space="preserve">1. Cena o której mowa w § 1. nie ulega zmianie przez okres trwania </w:t>
      </w:r>
      <w:r>
        <w:rPr>
          <w:b/>
        </w:rPr>
        <w:t>Umowy.</w:t>
      </w: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537D87" w:rsidRDefault="00537D87" w:rsidP="0053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>
        <w:rPr>
          <w:b/>
        </w:rPr>
        <w:t>Ilość.</w:t>
      </w:r>
    </w:p>
    <w:p w:rsidR="00EA0ACE" w:rsidRPr="00680039" w:rsidRDefault="00537D87" w:rsidP="00EA0ACE">
      <w:pPr>
        <w:pStyle w:val="Bezodstpw"/>
        <w:jc w:val="both"/>
        <w:rPr>
          <w:rFonts w:ascii="Arial Narrow" w:hAnsi="Arial Narrow"/>
        </w:rPr>
      </w:pPr>
      <w:r w:rsidRPr="00A75224">
        <w:t>Il</w:t>
      </w:r>
      <w:r>
        <w:t xml:space="preserve">ości materiałów wyszczególnione w § 1. są ilościami szacunkowymi, które w okresie obowiązywania </w:t>
      </w:r>
      <w:r w:rsidRPr="00A75224">
        <w:rPr>
          <w:b/>
        </w:rPr>
        <w:t>„Umowy”</w:t>
      </w:r>
      <w:r>
        <w:rPr>
          <w:b/>
        </w:rPr>
        <w:t xml:space="preserve"> </w:t>
      </w:r>
      <w:r>
        <w:t>mogą ulec zmianie, wyliczonymi na podstawie średniego zużycia ma</w:t>
      </w:r>
      <w:r w:rsidR="00B67146">
        <w:t>teriałów w 2016 roku i przewidywanego w 2017</w:t>
      </w:r>
      <w:r w:rsidR="00EA0ACE">
        <w:t xml:space="preserve"> </w:t>
      </w:r>
      <w:r>
        <w:t xml:space="preserve">roku. </w:t>
      </w:r>
    </w:p>
    <w:p w:rsidR="00EA0ACE" w:rsidRPr="00680039" w:rsidRDefault="00EA0ACE" w:rsidP="00EA0ACE">
      <w:pPr>
        <w:pStyle w:val="Bezodstpw"/>
        <w:jc w:val="both"/>
        <w:rPr>
          <w:rFonts w:ascii="Arial Narrow" w:hAnsi="Arial Narrow"/>
        </w:rPr>
      </w:pPr>
      <w:r w:rsidRPr="00680039">
        <w:rPr>
          <w:rFonts w:ascii="Arial Narrow" w:hAnsi="Arial Narrow"/>
        </w:rPr>
        <w:t>Zamawiający będzie zamawiał przedmiot umowy według swoich rzeczywistych potrzeb, zastrzegając sobie prawo zmniejszenia ilości zamawianych asortymentów towarów w stosunku do ilości określonych w §1. Wykonawca nie będzie dochodził od Zamawiającego żadnych roszczeń odszkodowawczych z tytułu zmniejszenia ilości zamawianych towarów.</w:t>
      </w:r>
    </w:p>
    <w:p w:rsidR="00537D87" w:rsidRPr="00DB5CB3" w:rsidRDefault="00537D87" w:rsidP="00537D87">
      <w:pPr>
        <w:jc w:val="both"/>
      </w:pP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EE2E0E" w:rsidRDefault="00EE2E0E" w:rsidP="00537D87">
      <w:pPr>
        <w:jc w:val="center"/>
        <w:rPr>
          <w:b/>
          <w:sz w:val="28"/>
          <w:szCs w:val="28"/>
        </w:rPr>
      </w:pPr>
    </w:p>
    <w:p w:rsidR="00EE2E0E" w:rsidRDefault="00EE2E0E" w:rsidP="00537D87">
      <w:pPr>
        <w:jc w:val="center"/>
        <w:rPr>
          <w:b/>
          <w:sz w:val="28"/>
          <w:szCs w:val="28"/>
        </w:rPr>
      </w:pPr>
    </w:p>
    <w:p w:rsidR="00EE2E0E" w:rsidRDefault="00EE2E0E" w:rsidP="00537D87">
      <w:pPr>
        <w:jc w:val="center"/>
        <w:rPr>
          <w:b/>
          <w:sz w:val="28"/>
          <w:szCs w:val="28"/>
        </w:rPr>
      </w:pP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537D87" w:rsidRDefault="00537D87" w:rsidP="0053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5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>
        <w:rPr>
          <w:b/>
        </w:rPr>
        <w:t>Warunki dostawy.</w:t>
      </w:r>
    </w:p>
    <w:p w:rsidR="00537D87" w:rsidRDefault="00537D87" w:rsidP="00537D87">
      <w:pPr>
        <w:numPr>
          <w:ilvl w:val="0"/>
          <w:numId w:val="2"/>
        </w:numPr>
        <w:jc w:val="both"/>
      </w:pPr>
      <w:r>
        <w:t>Sukcesywnie, na wcześniejsze telefoniczne</w:t>
      </w:r>
      <w:r w:rsidR="009138D4">
        <w:t>, e-mail</w:t>
      </w:r>
      <w:r>
        <w:t xml:space="preserve"> lub faksowe zgłoszenie </w:t>
      </w:r>
      <w:r w:rsidRPr="00A75224">
        <w:rPr>
          <w:b/>
        </w:rPr>
        <w:t>Zamawiającego.</w:t>
      </w:r>
      <w:r>
        <w:t xml:space="preserve"> </w:t>
      </w:r>
      <w:r w:rsidRPr="00A75224">
        <w:rPr>
          <w:b/>
        </w:rPr>
        <w:t>Wykonawca</w:t>
      </w:r>
      <w:r>
        <w:t xml:space="preserve"> zobowiązany jest do dostarczenia przedmiotu zamówienia na koszt własny.</w:t>
      </w:r>
    </w:p>
    <w:p w:rsidR="00537D87" w:rsidRDefault="00537D87" w:rsidP="00537D87">
      <w:pPr>
        <w:numPr>
          <w:ilvl w:val="0"/>
          <w:numId w:val="2"/>
        </w:numPr>
        <w:jc w:val="both"/>
        <w:rPr>
          <w:b/>
        </w:rPr>
      </w:pPr>
      <w:r w:rsidRPr="005263ED">
        <w:t>Miejsce dostawy i wydania towaru:</w:t>
      </w:r>
      <w:r>
        <w:t xml:space="preserve"> </w:t>
      </w:r>
      <w:r w:rsidRPr="00B17B8F">
        <w:rPr>
          <w:b/>
        </w:rPr>
        <w:t>Stargard, ul. Okrzei 6.</w:t>
      </w:r>
    </w:p>
    <w:p w:rsidR="00537D87" w:rsidRDefault="00537D87" w:rsidP="00537D87">
      <w:pPr>
        <w:numPr>
          <w:ilvl w:val="0"/>
          <w:numId w:val="2"/>
        </w:numPr>
        <w:jc w:val="both"/>
      </w:pPr>
      <w:r w:rsidRPr="006F361E">
        <w:t>Termin do</w:t>
      </w:r>
      <w:r>
        <w:t>staw do 2 dni od chwili zgłoszenia zapotrzebowania ze strony Zamawiającego</w:t>
      </w:r>
    </w:p>
    <w:p w:rsidR="00A7465D" w:rsidRPr="00834E51" w:rsidRDefault="00A7465D" w:rsidP="00A7465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34E51">
        <w:rPr>
          <w:rFonts w:ascii="Arial Narrow" w:hAnsi="Arial Narrow"/>
        </w:rPr>
        <w:t>Odbiór ilościowy i jakościowy każdej dostarczonej części towaru nastąpi na podstawie druku wydania WZ lub protokole zdawczo - odbiorczym, podpisanego przez upoważnionego przedstawiciela Zamawiającego i Wykonawcy.</w:t>
      </w:r>
    </w:p>
    <w:p w:rsidR="00A7465D" w:rsidRPr="00A7465D" w:rsidRDefault="00A7465D" w:rsidP="00A7465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7465D">
        <w:rPr>
          <w:rFonts w:ascii="Arial Narrow" w:hAnsi="Arial Narrow"/>
        </w:rPr>
        <w:t>5. W przypadku stwierdzenia w trakcie odbioru wad w dostarczonym przedmiocie umowy  za termin dostarczenia uznaje się dzień ponownej dostawy zamówionego przedmiotu umowy, bez stwierdzonych wad.</w:t>
      </w:r>
    </w:p>
    <w:p w:rsidR="00A7465D" w:rsidRDefault="00A7465D" w:rsidP="00537D87">
      <w:pPr>
        <w:numPr>
          <w:ilvl w:val="0"/>
          <w:numId w:val="2"/>
        </w:numPr>
        <w:jc w:val="both"/>
      </w:pPr>
    </w:p>
    <w:p w:rsidR="00537D87" w:rsidRPr="005D3EFA" w:rsidRDefault="00537D87" w:rsidP="007D4975">
      <w:pPr>
        <w:ind w:left="720"/>
        <w:jc w:val="both"/>
      </w:pPr>
      <w:r>
        <w:t>Koszty</w:t>
      </w:r>
      <w:r w:rsidR="00A7465D">
        <w:t xml:space="preserve"> i niebezpieczeństwo</w:t>
      </w:r>
      <w:r>
        <w:t xml:space="preserve"> dostawy, ubezpieczenia towaru w czasie transportu, rozładunk</w:t>
      </w:r>
      <w:r w:rsidR="00A7465D">
        <w:t>u</w:t>
      </w:r>
      <w:r>
        <w:t xml:space="preserve"> ponosi Wykonawca.</w:t>
      </w: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537D87" w:rsidRDefault="00537D87" w:rsidP="0053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>
        <w:rPr>
          <w:b/>
        </w:rPr>
        <w:t>Zapłata ceny.</w:t>
      </w:r>
    </w:p>
    <w:p w:rsidR="00537D87" w:rsidRDefault="00537D87" w:rsidP="00537D87">
      <w:pPr>
        <w:numPr>
          <w:ilvl w:val="0"/>
          <w:numId w:val="3"/>
        </w:numPr>
        <w:jc w:val="both"/>
      </w:pPr>
      <w:r>
        <w:t xml:space="preserve">Zapłata ceny za dostarczony przedmiot zamówienia przez </w:t>
      </w:r>
      <w:r>
        <w:rPr>
          <w:b/>
        </w:rPr>
        <w:t xml:space="preserve">Wykonawcę </w:t>
      </w:r>
      <w:r>
        <w:t xml:space="preserve">nastąpi po dokonaniu odbioru przez </w:t>
      </w:r>
      <w:r>
        <w:rPr>
          <w:b/>
        </w:rPr>
        <w:t xml:space="preserve">Zamawiającego, </w:t>
      </w:r>
      <w:r>
        <w:t>przelewem na rachunek bankowy</w:t>
      </w:r>
    </w:p>
    <w:p w:rsidR="00537D87" w:rsidRDefault="00537D87" w:rsidP="00537D87">
      <w:pPr>
        <w:ind w:left="720"/>
        <w:jc w:val="both"/>
      </w:pPr>
      <w:r w:rsidRPr="00B17B8F">
        <w:rPr>
          <w:b/>
        </w:rPr>
        <w:t>Wykonawcy</w:t>
      </w:r>
      <w:r>
        <w:rPr>
          <w:b/>
        </w:rPr>
        <w:t xml:space="preserve"> </w:t>
      </w:r>
      <w:r>
        <w:t>wskazanym przez niego na fakturze lub rachunku.</w:t>
      </w:r>
    </w:p>
    <w:p w:rsidR="00537D87" w:rsidRDefault="00537D87" w:rsidP="00537D87">
      <w:pPr>
        <w:numPr>
          <w:ilvl w:val="0"/>
          <w:numId w:val="3"/>
        </w:numPr>
        <w:jc w:val="both"/>
      </w:pPr>
      <w:r>
        <w:t xml:space="preserve">Wszelkie płatności należne </w:t>
      </w:r>
      <w:r>
        <w:rPr>
          <w:b/>
        </w:rPr>
        <w:t xml:space="preserve">Wykonawcy </w:t>
      </w:r>
      <w:r>
        <w:t>zostaną dokonane na podstawie prawidłowo wystawionych faktur lub rachunków opisujących przedmiot zamówienia.</w:t>
      </w:r>
    </w:p>
    <w:p w:rsidR="00537D87" w:rsidRDefault="00537D87" w:rsidP="008C7663">
      <w:pPr>
        <w:numPr>
          <w:ilvl w:val="0"/>
          <w:numId w:val="3"/>
        </w:numPr>
        <w:jc w:val="both"/>
        <w:rPr>
          <w:b/>
        </w:rPr>
      </w:pPr>
      <w:r>
        <w:t>Płatności będą dokonywane przez</w:t>
      </w:r>
      <w:r>
        <w:rPr>
          <w:b/>
        </w:rPr>
        <w:t xml:space="preserve"> </w:t>
      </w:r>
      <w:r w:rsidRPr="00B17B8F">
        <w:rPr>
          <w:b/>
        </w:rPr>
        <w:t>Zamawiającego</w:t>
      </w:r>
      <w:r>
        <w:rPr>
          <w:b/>
        </w:rPr>
        <w:t xml:space="preserve"> </w:t>
      </w:r>
      <w:r>
        <w:t xml:space="preserve">po dostarczeniu przedmiotu zamówienia w terminie </w:t>
      </w:r>
      <w:r>
        <w:rPr>
          <w:b/>
        </w:rPr>
        <w:t>30</w:t>
      </w:r>
      <w:r w:rsidRPr="00AA07AE">
        <w:rPr>
          <w:b/>
        </w:rPr>
        <w:t xml:space="preserve"> dni </w:t>
      </w:r>
      <w:r>
        <w:t xml:space="preserve">od dnia doręczenia </w:t>
      </w:r>
      <w:r w:rsidRPr="00B17B8F">
        <w:rPr>
          <w:b/>
        </w:rPr>
        <w:t>Zamawiającemu</w:t>
      </w:r>
      <w:r>
        <w:t xml:space="preserve"> faktury lub rachunku </w:t>
      </w:r>
    </w:p>
    <w:p w:rsidR="00537D87" w:rsidRDefault="00537D87" w:rsidP="00537D87">
      <w:pPr>
        <w:numPr>
          <w:ilvl w:val="0"/>
          <w:numId w:val="3"/>
        </w:numPr>
        <w:jc w:val="both"/>
      </w:pPr>
      <w:r>
        <w:rPr>
          <w:b/>
        </w:rPr>
        <w:t xml:space="preserve">Zamawiający </w:t>
      </w:r>
      <w:r>
        <w:t xml:space="preserve">oświadcza, że jest płatnikiem podatku VAT, </w:t>
      </w:r>
    </w:p>
    <w:p w:rsidR="00537D87" w:rsidRDefault="00537D87" w:rsidP="00537D87">
      <w:pPr>
        <w:ind w:left="720"/>
        <w:rPr>
          <w:b/>
        </w:rPr>
      </w:pPr>
      <w:r>
        <w:t xml:space="preserve">posiada </w:t>
      </w:r>
      <w:r w:rsidRPr="00E45678">
        <w:rPr>
          <w:b/>
        </w:rPr>
        <w:t>NIP: 854-001-15-20.</w:t>
      </w:r>
    </w:p>
    <w:p w:rsidR="00EA0ACE" w:rsidRPr="007D4975" w:rsidRDefault="00EA0ACE" w:rsidP="007D4975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Za dzień zapłaty uznaje </w:t>
      </w:r>
      <w:r w:rsidR="007D4975">
        <w:rPr>
          <w:b/>
        </w:rPr>
        <w:t>się</w:t>
      </w:r>
      <w:r>
        <w:rPr>
          <w:b/>
        </w:rPr>
        <w:t xml:space="preserve"> dzień obciążenia rachunku bankowego </w:t>
      </w:r>
      <w:r w:rsidR="007D4975">
        <w:rPr>
          <w:b/>
        </w:rPr>
        <w:t>Zamawiającego</w:t>
      </w:r>
      <w:r>
        <w:rPr>
          <w:b/>
        </w:rPr>
        <w:t>.</w:t>
      </w:r>
    </w:p>
    <w:p w:rsidR="009138D4" w:rsidRDefault="009138D4" w:rsidP="00537D87">
      <w:pPr>
        <w:ind w:left="720"/>
        <w:rPr>
          <w:b/>
        </w:rPr>
      </w:pPr>
    </w:p>
    <w:p w:rsidR="000A32DD" w:rsidRDefault="000A32DD" w:rsidP="00537D87">
      <w:pPr>
        <w:ind w:left="720"/>
        <w:rPr>
          <w:b/>
        </w:rPr>
      </w:pPr>
    </w:p>
    <w:p w:rsidR="007D4975" w:rsidRDefault="007D4975" w:rsidP="00537D87">
      <w:pPr>
        <w:ind w:left="720"/>
        <w:jc w:val="center"/>
        <w:rPr>
          <w:b/>
          <w:sz w:val="28"/>
          <w:szCs w:val="28"/>
        </w:rPr>
      </w:pPr>
    </w:p>
    <w:p w:rsidR="00537D87" w:rsidRPr="00507747" w:rsidRDefault="00537D87" w:rsidP="00537D87">
      <w:pPr>
        <w:ind w:left="720"/>
        <w:jc w:val="center"/>
        <w:rPr>
          <w:b/>
        </w:rPr>
      </w:pPr>
      <w:r>
        <w:rPr>
          <w:b/>
          <w:sz w:val="28"/>
          <w:szCs w:val="28"/>
        </w:rPr>
        <w:t>§ 7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>
        <w:rPr>
          <w:b/>
        </w:rPr>
        <w:t>Rękojmia za wady.</w:t>
      </w:r>
    </w:p>
    <w:p w:rsidR="00537D87" w:rsidRDefault="00537D87" w:rsidP="00537D87">
      <w:pPr>
        <w:numPr>
          <w:ilvl w:val="0"/>
          <w:numId w:val="7"/>
        </w:numPr>
        <w:jc w:val="both"/>
      </w:pPr>
      <w:r>
        <w:rPr>
          <w:b/>
        </w:rPr>
        <w:t>Wykonawca</w:t>
      </w:r>
      <w:r w:rsidR="00AA2944">
        <w:rPr>
          <w:b/>
        </w:rPr>
        <w:t xml:space="preserve"> </w:t>
      </w:r>
      <w:r>
        <w:t xml:space="preserve">jest odpowiedzialny względem </w:t>
      </w:r>
      <w:r>
        <w:rPr>
          <w:b/>
        </w:rPr>
        <w:t xml:space="preserve">Zamawiającego </w:t>
      </w:r>
      <w:r>
        <w:t>za wszelkie wady dostarczanych towarów.</w:t>
      </w:r>
    </w:p>
    <w:p w:rsidR="00537D87" w:rsidRDefault="00537D87" w:rsidP="00537D87">
      <w:pPr>
        <w:numPr>
          <w:ilvl w:val="0"/>
          <w:numId w:val="7"/>
        </w:numPr>
        <w:jc w:val="both"/>
      </w:pPr>
      <w:r>
        <w:rPr>
          <w:b/>
        </w:rPr>
        <w:t xml:space="preserve">Wykonawca </w:t>
      </w:r>
      <w:r>
        <w:t xml:space="preserve">gwarantuje </w:t>
      </w:r>
      <w:r>
        <w:rPr>
          <w:b/>
        </w:rPr>
        <w:t>Zamawiającemu</w:t>
      </w:r>
      <w:r>
        <w:t xml:space="preserve">, że towary dostarczone w ramach </w:t>
      </w:r>
    </w:p>
    <w:p w:rsidR="00537D87" w:rsidRDefault="00537D87" w:rsidP="00537D87">
      <w:pPr>
        <w:ind w:left="720"/>
        <w:jc w:val="both"/>
      </w:pPr>
      <w:r>
        <w:rPr>
          <w:b/>
        </w:rPr>
        <w:t xml:space="preserve">Umowy </w:t>
      </w:r>
      <w:r>
        <w:t>są wolne od wad.</w:t>
      </w:r>
    </w:p>
    <w:p w:rsidR="00165AAB" w:rsidRDefault="00537D87" w:rsidP="009138D4">
      <w:pPr>
        <w:numPr>
          <w:ilvl w:val="0"/>
          <w:numId w:val="7"/>
        </w:numPr>
        <w:jc w:val="both"/>
      </w:pPr>
      <w:r>
        <w:t xml:space="preserve">W przypadku stwierdzenia wad, </w:t>
      </w:r>
      <w:r w:rsidR="00AA2944">
        <w:rPr>
          <w:b/>
        </w:rPr>
        <w:t>Wykonawca</w:t>
      </w:r>
      <w:r>
        <w:rPr>
          <w:b/>
        </w:rPr>
        <w:t xml:space="preserve"> </w:t>
      </w:r>
      <w:r>
        <w:t>zobowiązany jest do jego wymiany na nie budzący zastrzeżeń</w:t>
      </w:r>
      <w:r w:rsidR="00EA0ACE">
        <w:t>, w terminie 7 dni od dnia zgłoszenia wady.</w:t>
      </w:r>
    </w:p>
    <w:p w:rsidR="00A7465D" w:rsidRPr="009138D4" w:rsidRDefault="00A7465D" w:rsidP="009138D4">
      <w:pPr>
        <w:numPr>
          <w:ilvl w:val="0"/>
          <w:numId w:val="7"/>
        </w:numPr>
        <w:jc w:val="both"/>
      </w:pPr>
      <w:r>
        <w:t>Wykonawca udziela Zamawiającego gwarancji jakości na okres 12 miesięcy licząc od dnia dostawy.</w:t>
      </w:r>
    </w:p>
    <w:p w:rsidR="00165AAB" w:rsidRDefault="00165AAB" w:rsidP="00537D87">
      <w:pPr>
        <w:jc w:val="center"/>
        <w:rPr>
          <w:b/>
          <w:sz w:val="28"/>
          <w:szCs w:val="28"/>
        </w:rPr>
      </w:pPr>
    </w:p>
    <w:p w:rsidR="007C528C" w:rsidRDefault="007C528C" w:rsidP="007D4975">
      <w:pPr>
        <w:jc w:val="center"/>
        <w:rPr>
          <w:b/>
          <w:sz w:val="28"/>
          <w:szCs w:val="28"/>
        </w:rPr>
      </w:pPr>
    </w:p>
    <w:p w:rsidR="00537D87" w:rsidRPr="007D4975" w:rsidRDefault="00537D87" w:rsidP="007D49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§ 8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>
        <w:rPr>
          <w:b/>
        </w:rPr>
        <w:t xml:space="preserve">Opóźnienia </w:t>
      </w:r>
      <w:r w:rsidR="00AA2944">
        <w:rPr>
          <w:b/>
        </w:rPr>
        <w:t>Wykonawcy, kary umowne i odstąpienie od Umowy</w:t>
      </w:r>
      <w:r>
        <w:rPr>
          <w:b/>
        </w:rPr>
        <w:t>.</w:t>
      </w:r>
    </w:p>
    <w:p w:rsidR="00537D87" w:rsidRDefault="00537D87" w:rsidP="00537D87">
      <w:pPr>
        <w:numPr>
          <w:ilvl w:val="0"/>
          <w:numId w:val="4"/>
        </w:numPr>
        <w:jc w:val="both"/>
      </w:pPr>
      <w:r>
        <w:t xml:space="preserve">W przypadku </w:t>
      </w:r>
      <w:r w:rsidR="009F689B">
        <w:t xml:space="preserve">zwłoki </w:t>
      </w:r>
      <w:r w:rsidR="00AA2944">
        <w:rPr>
          <w:b/>
        </w:rPr>
        <w:t>Wykonawcy</w:t>
      </w:r>
      <w:r>
        <w:rPr>
          <w:b/>
        </w:rPr>
        <w:t xml:space="preserve"> </w:t>
      </w:r>
      <w:r>
        <w:t xml:space="preserve">w spełnieniu świadczenia w całości lub części </w:t>
      </w:r>
      <w:r>
        <w:rPr>
          <w:b/>
        </w:rPr>
        <w:t xml:space="preserve">Zamawiający </w:t>
      </w:r>
      <w:r>
        <w:t>może żądać zapłaty kary umownej w wysokości 0,</w:t>
      </w:r>
      <w:r w:rsidR="00EA0ACE">
        <w:t>5</w:t>
      </w:r>
      <w:r>
        <w:t xml:space="preserve"> % za każdy dzień zwłoki, liczony od wartości wynagrodzenia netto</w:t>
      </w:r>
      <w:r w:rsidR="00EA0ACE">
        <w:t xml:space="preserve"> za tą partę towaru, z którą Wykonawca jest w zwłoce.</w:t>
      </w:r>
    </w:p>
    <w:p w:rsidR="00537D87" w:rsidRDefault="00537D87" w:rsidP="00537D87">
      <w:pPr>
        <w:numPr>
          <w:ilvl w:val="0"/>
          <w:numId w:val="4"/>
        </w:numPr>
        <w:jc w:val="both"/>
      </w:pPr>
      <w:r>
        <w:t xml:space="preserve">W przypadku, gdy </w:t>
      </w:r>
      <w:r w:rsidR="009F689B">
        <w:t>zwłoka</w:t>
      </w:r>
      <w:r>
        <w:t xml:space="preserve"> </w:t>
      </w:r>
      <w:r w:rsidR="00AA2944">
        <w:rPr>
          <w:b/>
        </w:rPr>
        <w:t>Wykonawcy</w:t>
      </w:r>
      <w:r>
        <w:rPr>
          <w:b/>
        </w:rPr>
        <w:t xml:space="preserve"> </w:t>
      </w:r>
      <w:r>
        <w:t xml:space="preserve">w spełnieniu świadczenia w całości lub części wynosi co najmniej </w:t>
      </w:r>
      <w:r w:rsidR="00EA0ACE">
        <w:t>1</w:t>
      </w:r>
      <w:r>
        <w:t xml:space="preserve"> dni </w:t>
      </w:r>
      <w:r w:rsidR="00AA2944">
        <w:rPr>
          <w:b/>
        </w:rPr>
        <w:t>Zamawiający</w:t>
      </w:r>
      <w:r>
        <w:rPr>
          <w:b/>
        </w:rPr>
        <w:t xml:space="preserve"> </w:t>
      </w:r>
      <w:r>
        <w:t xml:space="preserve">może odstąpić od </w:t>
      </w:r>
      <w:r>
        <w:rPr>
          <w:b/>
        </w:rPr>
        <w:t>Umowy</w:t>
      </w:r>
      <w:r w:rsidR="00EA0ACE">
        <w:rPr>
          <w:b/>
        </w:rPr>
        <w:t xml:space="preserve"> </w:t>
      </w:r>
      <w:r w:rsidR="00EA0ACE" w:rsidRPr="007D4975">
        <w:t xml:space="preserve">w całości lub w </w:t>
      </w:r>
      <w:proofErr w:type="spellStart"/>
      <w:r w:rsidR="00EA0ACE" w:rsidRPr="007D4975">
        <w:t>cześci</w:t>
      </w:r>
      <w:proofErr w:type="spellEnd"/>
      <w:r>
        <w:t xml:space="preserve">, zachowując roszczenie o zapłatę kar umownych należnych mu za okres od dnia powstania </w:t>
      </w:r>
      <w:r w:rsidR="009F689B">
        <w:t>zwłoki</w:t>
      </w:r>
      <w:r>
        <w:t xml:space="preserve"> do dnia odstąpienia od </w:t>
      </w:r>
      <w:r w:rsidR="00AA2944">
        <w:rPr>
          <w:b/>
        </w:rPr>
        <w:t>Umowy</w:t>
      </w:r>
      <w:r>
        <w:rPr>
          <w:b/>
        </w:rPr>
        <w:t>.</w:t>
      </w:r>
    </w:p>
    <w:p w:rsidR="00537D87" w:rsidRDefault="00537D87" w:rsidP="00537D87">
      <w:pPr>
        <w:numPr>
          <w:ilvl w:val="0"/>
          <w:numId w:val="4"/>
        </w:numPr>
        <w:jc w:val="both"/>
      </w:pPr>
      <w:r>
        <w:t xml:space="preserve">W przypadku odstąpienia od </w:t>
      </w:r>
      <w:r>
        <w:rPr>
          <w:b/>
        </w:rPr>
        <w:t>Umowy</w:t>
      </w:r>
      <w:r>
        <w:t xml:space="preserve">, z winy </w:t>
      </w:r>
      <w:r w:rsidR="00AA2944">
        <w:rPr>
          <w:b/>
        </w:rPr>
        <w:t>Wykonawcy, Zamawiający</w:t>
      </w:r>
      <w:r>
        <w:rPr>
          <w:b/>
        </w:rPr>
        <w:t xml:space="preserve"> </w:t>
      </w:r>
      <w:r>
        <w:t xml:space="preserve">może żądać kary umownej w wysokości 20 % </w:t>
      </w:r>
      <w:r w:rsidR="00EA0ACE">
        <w:t xml:space="preserve">całkowitej </w:t>
      </w:r>
      <w:r>
        <w:t>wartości wynagrodzenia netto</w:t>
      </w:r>
      <w:r w:rsidR="00EA0ACE">
        <w:t xml:space="preserve"> (§1 ust 2)</w:t>
      </w:r>
    </w:p>
    <w:p w:rsidR="00537D87" w:rsidRDefault="00537D87" w:rsidP="00537D87">
      <w:pPr>
        <w:numPr>
          <w:ilvl w:val="0"/>
          <w:numId w:val="4"/>
        </w:numPr>
        <w:jc w:val="both"/>
      </w:pPr>
      <w:r>
        <w:lastRenderedPageBreak/>
        <w:t xml:space="preserve">W przypadku wystąpienia zwłoki w usunięciu wad stwierdzonych przy odbiorze lub </w:t>
      </w:r>
      <w:r w:rsidR="00AA2944">
        <w:br/>
      </w:r>
      <w:r>
        <w:t xml:space="preserve">w okresie rękojmi za wady, </w:t>
      </w:r>
      <w:r w:rsidR="00AA2944">
        <w:rPr>
          <w:b/>
        </w:rPr>
        <w:t>Zamawiający</w:t>
      </w:r>
      <w:r>
        <w:rPr>
          <w:b/>
        </w:rPr>
        <w:t xml:space="preserve"> </w:t>
      </w:r>
      <w:r>
        <w:t xml:space="preserve">może od </w:t>
      </w:r>
      <w:r w:rsidR="00AA2944">
        <w:rPr>
          <w:b/>
        </w:rPr>
        <w:t>Wykonawcy</w:t>
      </w:r>
      <w:r>
        <w:rPr>
          <w:b/>
        </w:rPr>
        <w:t xml:space="preserve"> </w:t>
      </w:r>
      <w:r>
        <w:t>żądać kary umownej w wysokości – 0,</w:t>
      </w:r>
      <w:r w:rsidR="00EA0ACE">
        <w:t>2</w:t>
      </w:r>
      <w:r>
        <w:t xml:space="preserve"> % </w:t>
      </w:r>
      <w:r w:rsidR="00EA0ACE">
        <w:t xml:space="preserve">całkowitego </w:t>
      </w:r>
      <w:r>
        <w:t>wynagrodzenia umownego netto</w:t>
      </w:r>
      <w:r w:rsidR="00EA0ACE">
        <w:t xml:space="preserve"> (§1 ust 2)</w:t>
      </w:r>
      <w:r>
        <w:t>, za każdy dzień zwłoki liczonej od dnia wyznaczonego na usunięcie wad.</w:t>
      </w:r>
    </w:p>
    <w:p w:rsidR="00537D87" w:rsidRPr="001E5EF3" w:rsidRDefault="00537D87" w:rsidP="00537D87">
      <w:pPr>
        <w:numPr>
          <w:ilvl w:val="0"/>
          <w:numId w:val="4"/>
        </w:numPr>
        <w:jc w:val="both"/>
        <w:rPr>
          <w:b/>
        </w:rPr>
      </w:pPr>
      <w:r>
        <w:t xml:space="preserve">W razie wystąpienia istotnej zmiany okoliczności powodującej, że wykonanie </w:t>
      </w:r>
      <w:r>
        <w:rPr>
          <w:b/>
        </w:rPr>
        <w:t>Umowy</w:t>
      </w:r>
      <w:r>
        <w:t xml:space="preserve"> nie leży </w:t>
      </w:r>
      <w:r w:rsidR="008C7663">
        <w:br/>
      </w:r>
      <w:r>
        <w:t xml:space="preserve">w interesie publicznym, czego nie można było przewidzieć w chwili zawarcia </w:t>
      </w:r>
      <w:r w:rsidR="00AA2944">
        <w:rPr>
          <w:b/>
        </w:rPr>
        <w:t>Umowy, Zamawiający</w:t>
      </w:r>
      <w:r>
        <w:rPr>
          <w:b/>
        </w:rPr>
        <w:t xml:space="preserve"> </w:t>
      </w:r>
      <w:r>
        <w:t xml:space="preserve">może odstąpić od </w:t>
      </w:r>
      <w:r w:rsidR="00AA2944">
        <w:rPr>
          <w:b/>
        </w:rPr>
        <w:t>Umowy</w:t>
      </w:r>
      <w:r>
        <w:rPr>
          <w:b/>
        </w:rPr>
        <w:t xml:space="preserve"> </w:t>
      </w:r>
      <w:r>
        <w:t xml:space="preserve">w terminie 30 dni od powzięcia wiadomości o powyższych okolicznościach. W takim wypadku </w:t>
      </w:r>
      <w:r>
        <w:rPr>
          <w:b/>
        </w:rPr>
        <w:t>Wykonawca</w:t>
      </w:r>
      <w:r w:rsidR="00AA2944">
        <w:rPr>
          <w:b/>
        </w:rPr>
        <w:t xml:space="preserve"> </w:t>
      </w:r>
      <w:r w:rsidRPr="001D37CB">
        <w:t xml:space="preserve">może </w:t>
      </w:r>
      <w:r>
        <w:t xml:space="preserve">żądać jedynie wynagrodzenia należnego mu z tytułu dostawy towarów do dnia odstąpienia od </w:t>
      </w:r>
      <w:r w:rsidRPr="001D37CB">
        <w:rPr>
          <w:b/>
        </w:rPr>
        <w:t>Umowy</w:t>
      </w:r>
      <w:r w:rsidR="00AA2944">
        <w:rPr>
          <w:b/>
        </w:rPr>
        <w:t>.</w:t>
      </w:r>
    </w:p>
    <w:p w:rsidR="00537D87" w:rsidRDefault="00537D87" w:rsidP="00537D87">
      <w:pPr>
        <w:numPr>
          <w:ilvl w:val="0"/>
          <w:numId w:val="4"/>
        </w:numPr>
        <w:jc w:val="both"/>
      </w:pPr>
      <w:r>
        <w:t>Zamawiający może dochodzić odszkodowania uzupełniającego w przypadku, gdy wysokość poniesionej szkody będzie wyższa niż kara umowna.</w:t>
      </w:r>
    </w:p>
    <w:p w:rsidR="00EA0ACE" w:rsidRPr="00680039" w:rsidRDefault="00EA0ACE" w:rsidP="007D4975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80039">
        <w:rPr>
          <w:rFonts w:ascii="Arial Narrow" w:hAnsi="Arial Narrow"/>
        </w:rPr>
        <w:t>. Kary umowne naliczane się niezależnie od siebie i kumulują się.</w:t>
      </w:r>
    </w:p>
    <w:p w:rsidR="00EA0ACE" w:rsidRDefault="00EA0ACE" w:rsidP="007D497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80039">
        <w:rPr>
          <w:rFonts w:ascii="Arial Narrow" w:hAnsi="Arial Narrow"/>
        </w:rPr>
        <w:t>. Odstąpienie od umowy nie ma wpływu na możliwość dochodzenia kar umownych naliczonych do dnia odstąpienia</w:t>
      </w:r>
    </w:p>
    <w:p w:rsidR="00EA0ACE" w:rsidRPr="005D3EFA" w:rsidRDefault="00EA0ACE" w:rsidP="007D4975">
      <w:pPr>
        <w:ind w:left="360"/>
        <w:jc w:val="both"/>
      </w:pPr>
      <w:r>
        <w:rPr>
          <w:rFonts w:ascii="Arial Narrow" w:hAnsi="Arial Narrow"/>
        </w:rPr>
        <w:t>9. Kary umowne stają się wymagalne w dniu zaistnienia podstaw do ich naliczenia.</w:t>
      </w:r>
    </w:p>
    <w:p w:rsidR="000A32DD" w:rsidRDefault="000A32DD" w:rsidP="00537D87">
      <w:pPr>
        <w:jc w:val="center"/>
        <w:rPr>
          <w:b/>
          <w:sz w:val="28"/>
          <w:szCs w:val="28"/>
        </w:rPr>
      </w:pPr>
    </w:p>
    <w:p w:rsidR="00537D87" w:rsidRDefault="00537D87" w:rsidP="0053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pPr>
        <w:rPr>
          <w:b/>
        </w:rPr>
      </w:pPr>
      <w:r>
        <w:rPr>
          <w:b/>
        </w:rPr>
        <w:t>Rozstrzyganie sporów.</w:t>
      </w:r>
    </w:p>
    <w:p w:rsidR="00537D87" w:rsidRDefault="00537D87" w:rsidP="00537D87">
      <w:pPr>
        <w:numPr>
          <w:ilvl w:val="0"/>
          <w:numId w:val="5"/>
        </w:numPr>
        <w:jc w:val="both"/>
      </w:pPr>
      <w:r>
        <w:t xml:space="preserve">Wszelkie zmiany </w:t>
      </w:r>
      <w:r>
        <w:rPr>
          <w:b/>
        </w:rPr>
        <w:t>Umowy</w:t>
      </w:r>
      <w:r>
        <w:t xml:space="preserve"> wymagają formy pisemnej, pod rygorem nieważności.</w:t>
      </w:r>
    </w:p>
    <w:p w:rsidR="00537D87" w:rsidRDefault="00537D87" w:rsidP="00537D87">
      <w:pPr>
        <w:numPr>
          <w:ilvl w:val="0"/>
          <w:numId w:val="5"/>
        </w:numPr>
        <w:jc w:val="both"/>
      </w:pPr>
      <w:r>
        <w:t xml:space="preserve">W sprawach nieuregulowanych </w:t>
      </w:r>
      <w:r>
        <w:rPr>
          <w:b/>
        </w:rPr>
        <w:t>Umową</w:t>
      </w:r>
      <w:r>
        <w:t>, obowiązywać będą właściwe przepisy Kodeksu Cywilnego.</w:t>
      </w:r>
    </w:p>
    <w:p w:rsidR="00EA0ACE" w:rsidRPr="00751AF9" w:rsidRDefault="00EA0ACE" w:rsidP="00537D87">
      <w:pPr>
        <w:numPr>
          <w:ilvl w:val="0"/>
          <w:numId w:val="5"/>
        </w:numPr>
        <w:jc w:val="both"/>
      </w:pPr>
      <w:r>
        <w:t xml:space="preserve">Wszelkie spory wynikłe na tle niniejszej umowy rozstrzygać będzie sąd rzeczowo właściwy dla siedziby Zamawiającego. </w:t>
      </w:r>
    </w:p>
    <w:p w:rsidR="007D4975" w:rsidRDefault="007D4975" w:rsidP="00537D87">
      <w:pPr>
        <w:jc w:val="center"/>
        <w:rPr>
          <w:b/>
          <w:sz w:val="28"/>
          <w:szCs w:val="28"/>
        </w:rPr>
      </w:pPr>
    </w:p>
    <w:p w:rsidR="00537D87" w:rsidRDefault="00537D87" w:rsidP="0053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  <w:r w:rsidRPr="006D1D99">
        <w:rPr>
          <w:b/>
          <w:sz w:val="28"/>
          <w:szCs w:val="28"/>
        </w:rPr>
        <w:t>.</w:t>
      </w:r>
    </w:p>
    <w:p w:rsidR="00537D87" w:rsidRDefault="00537D87" w:rsidP="00537D87">
      <w:r>
        <w:rPr>
          <w:b/>
        </w:rPr>
        <w:t xml:space="preserve">Umowę </w:t>
      </w:r>
      <w:r>
        <w:t>sporządzono w dwóch jednobrzmiących egzemplarzach, po jednym dla każdej ze stron.</w:t>
      </w:r>
    </w:p>
    <w:p w:rsidR="00537D87" w:rsidRDefault="00537D87" w:rsidP="00537D87"/>
    <w:p w:rsidR="00165AAB" w:rsidRDefault="00165AAB" w:rsidP="00537D87"/>
    <w:p w:rsidR="00F95A94" w:rsidRPr="00AA2944" w:rsidRDefault="00537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65AAB">
        <w:rPr>
          <w:b/>
          <w:sz w:val="28"/>
          <w:szCs w:val="28"/>
        </w:rPr>
        <w:t>ZAMAWIAJĄCY</w:t>
      </w:r>
      <w:r w:rsidRPr="005664A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</w:t>
      </w:r>
      <w:r w:rsidR="00165AAB">
        <w:rPr>
          <w:b/>
          <w:sz w:val="28"/>
          <w:szCs w:val="28"/>
        </w:rPr>
        <w:tab/>
      </w:r>
      <w:r w:rsidR="00165A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5664AF">
        <w:rPr>
          <w:b/>
          <w:sz w:val="28"/>
          <w:szCs w:val="28"/>
        </w:rPr>
        <w:t>WYKONAWC</w:t>
      </w:r>
      <w:r w:rsidR="00165AAB">
        <w:rPr>
          <w:b/>
          <w:sz w:val="28"/>
          <w:szCs w:val="28"/>
        </w:rPr>
        <w:t>A</w:t>
      </w:r>
    </w:p>
    <w:sectPr w:rsidR="00F95A94" w:rsidRPr="00AA2944" w:rsidSect="007D497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766"/>
    <w:multiLevelType w:val="hybridMultilevel"/>
    <w:tmpl w:val="95FC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788"/>
    <w:multiLevelType w:val="hybridMultilevel"/>
    <w:tmpl w:val="05328E68"/>
    <w:lvl w:ilvl="0" w:tplc="E030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607F1"/>
    <w:multiLevelType w:val="hybridMultilevel"/>
    <w:tmpl w:val="449ED164"/>
    <w:lvl w:ilvl="0" w:tplc="CD78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C480E"/>
    <w:multiLevelType w:val="hybridMultilevel"/>
    <w:tmpl w:val="86CCAEBC"/>
    <w:lvl w:ilvl="0" w:tplc="C756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F283F"/>
    <w:multiLevelType w:val="hybridMultilevel"/>
    <w:tmpl w:val="9A1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126D"/>
    <w:multiLevelType w:val="hybridMultilevel"/>
    <w:tmpl w:val="129C5C7C"/>
    <w:lvl w:ilvl="0" w:tplc="65E2E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D4D77"/>
    <w:multiLevelType w:val="hybridMultilevel"/>
    <w:tmpl w:val="2EE6866A"/>
    <w:lvl w:ilvl="0" w:tplc="7DF22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604C7"/>
    <w:multiLevelType w:val="hybridMultilevel"/>
    <w:tmpl w:val="449ED164"/>
    <w:lvl w:ilvl="0" w:tplc="CD78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A499B"/>
    <w:multiLevelType w:val="hybridMultilevel"/>
    <w:tmpl w:val="ACA6E3C4"/>
    <w:lvl w:ilvl="0" w:tplc="57BA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87"/>
    <w:rsid w:val="000A32DD"/>
    <w:rsid w:val="000D169B"/>
    <w:rsid w:val="001407F0"/>
    <w:rsid w:val="00165AAB"/>
    <w:rsid w:val="002D4BA5"/>
    <w:rsid w:val="00417BC3"/>
    <w:rsid w:val="00537D87"/>
    <w:rsid w:val="006554EB"/>
    <w:rsid w:val="006F4747"/>
    <w:rsid w:val="007C528C"/>
    <w:rsid w:val="007D3A91"/>
    <w:rsid w:val="007D4975"/>
    <w:rsid w:val="008C7663"/>
    <w:rsid w:val="009138D4"/>
    <w:rsid w:val="00962EE4"/>
    <w:rsid w:val="009F689B"/>
    <w:rsid w:val="00A11D3D"/>
    <w:rsid w:val="00A7465D"/>
    <w:rsid w:val="00AA2944"/>
    <w:rsid w:val="00B67146"/>
    <w:rsid w:val="00B94D2A"/>
    <w:rsid w:val="00E053A7"/>
    <w:rsid w:val="00EA0ACE"/>
    <w:rsid w:val="00EE2E0E"/>
    <w:rsid w:val="00F87BE9"/>
    <w:rsid w:val="00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89FC-B936-4925-BD19-3709265F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8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A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0AC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995A-0A63-4C1B-8D8A-9B092E48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rwilk</dc:creator>
  <cp:lastModifiedBy>Radosław Wilk</cp:lastModifiedBy>
  <cp:revision>4</cp:revision>
  <cp:lastPrinted>2016-12-13T10:18:00Z</cp:lastPrinted>
  <dcterms:created xsi:type="dcterms:W3CDTF">2016-12-13T10:11:00Z</dcterms:created>
  <dcterms:modified xsi:type="dcterms:W3CDTF">2016-12-13T10:21:00Z</dcterms:modified>
</cp:coreProperties>
</file>